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F2" w:rsidRDefault="005F5FD2" w:rsidP="00B45EF2">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Goal 2 of the CALS Strategic Plan relates to increasing diversity and inclusion in the College. The College’s Office of Diversity Affairs, under the leadership of Dr. </w:t>
      </w:r>
      <w:r w:rsidR="003D175E">
        <w:rPr>
          <w:rFonts w:ascii="Times New Roman" w:eastAsia="Times New Roman" w:hAnsi="Times New Roman" w:cs="Times New Roman"/>
          <w:b/>
          <w:color w:val="222222"/>
          <w:sz w:val="24"/>
          <w:szCs w:val="24"/>
        </w:rPr>
        <w:t>Lisa Guion J</w:t>
      </w:r>
      <w:r>
        <w:rPr>
          <w:rFonts w:ascii="Times New Roman" w:eastAsia="Times New Roman" w:hAnsi="Times New Roman" w:cs="Times New Roman"/>
          <w:b/>
          <w:color w:val="222222"/>
          <w:sz w:val="24"/>
          <w:szCs w:val="24"/>
        </w:rPr>
        <w:t xml:space="preserve">ones, </w:t>
      </w:r>
      <w:r w:rsidR="00403E24">
        <w:rPr>
          <w:rFonts w:ascii="Times New Roman" w:eastAsia="Times New Roman" w:hAnsi="Times New Roman" w:cs="Times New Roman"/>
          <w:b/>
          <w:color w:val="222222"/>
          <w:sz w:val="24"/>
          <w:szCs w:val="24"/>
        </w:rPr>
        <w:t>offers several programs and initiatives designed to build a pipeline to the professoriate, and create an organizational climate that is conducive to the retention and success of diverse faculty.</w:t>
      </w:r>
      <w:r w:rsidR="00435BF4">
        <w:rPr>
          <w:rFonts w:ascii="Times New Roman" w:eastAsia="Times New Roman" w:hAnsi="Times New Roman" w:cs="Times New Roman"/>
          <w:b/>
          <w:color w:val="222222"/>
          <w:sz w:val="24"/>
          <w:szCs w:val="24"/>
        </w:rPr>
        <w:t xml:space="preserve">  Some of the signature programs, projects and initiatives include:</w:t>
      </w:r>
    </w:p>
    <w:p w:rsidR="00C62DF1" w:rsidRPr="00B45EF2" w:rsidRDefault="00C62DF1" w:rsidP="00B45EF2">
      <w:pPr>
        <w:shd w:val="clear" w:color="auto" w:fill="FFFFFF"/>
        <w:spacing w:after="0" w:line="240" w:lineRule="auto"/>
        <w:rPr>
          <w:rFonts w:ascii="Times New Roman" w:eastAsia="Times New Roman" w:hAnsi="Times New Roman" w:cs="Times New Roman"/>
          <w:b/>
          <w:color w:val="222222"/>
          <w:sz w:val="24"/>
          <w:szCs w:val="24"/>
        </w:rPr>
      </w:pPr>
      <w:bookmarkStart w:id="0" w:name="_GoBack"/>
      <w:bookmarkEnd w:id="0"/>
    </w:p>
    <w:p w:rsidR="00403E24" w:rsidRPr="00403E24" w:rsidRDefault="00403E24"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CALS Diversity Council</w:t>
      </w:r>
      <w:r w:rsidR="00435BF4">
        <w:rPr>
          <w:rFonts w:ascii="Times New Roman" w:eastAsia="Times New Roman" w:hAnsi="Times New Roman" w:cs="Times New Roman"/>
          <w:i/>
          <w:color w:val="222222"/>
          <w:sz w:val="24"/>
          <w:szCs w:val="24"/>
        </w:rPr>
        <w:t xml:space="preserve"> is </w:t>
      </w:r>
      <w:r>
        <w:rPr>
          <w:rFonts w:ascii="Times New Roman" w:eastAsia="Times New Roman" w:hAnsi="Times New Roman" w:cs="Times New Roman"/>
          <w:color w:val="222222"/>
          <w:sz w:val="24"/>
          <w:szCs w:val="24"/>
        </w:rPr>
        <w:t>an advisory, planning, and implementation committee</w:t>
      </w:r>
      <w:r w:rsidRPr="00403E24">
        <w:rPr>
          <w:rFonts w:ascii="Times New Roman" w:eastAsia="Times New Roman" w:hAnsi="Times New Roman" w:cs="Times New Roman"/>
          <w:color w:val="222222"/>
          <w:sz w:val="24"/>
          <w:szCs w:val="24"/>
        </w:rPr>
        <w:t xml:space="preserve"> consisting of representatives from every department and unit in the College. Members also represent multi-levels within the organization including Associate and Assistant Deans, Department Heads, unit leaders, faculty, and staff. The CALS Diversity Council is chaired by Dr. Lisa Guion Jones, Assistant Dean for Diversity, Outreach and Engagement.</w:t>
      </w:r>
    </w:p>
    <w:p w:rsidR="00435BF4" w:rsidRPr="00435BF4" w:rsidRDefault="00435BF4" w:rsidP="00435BF4">
      <w:pPr>
        <w:pStyle w:val="ListParagraph"/>
        <w:numPr>
          <w:ilvl w:val="0"/>
          <w:numId w:val="1"/>
        </w:numPr>
        <w:rPr>
          <w:rFonts w:ascii="Times New Roman" w:hAnsi="Times New Roman" w:cs="Times New Roman"/>
          <w:sz w:val="24"/>
          <w:szCs w:val="24"/>
        </w:rPr>
      </w:pPr>
      <w:r w:rsidRPr="00435BF4">
        <w:rPr>
          <w:rFonts w:ascii="Times New Roman" w:eastAsia="Times New Roman" w:hAnsi="Times New Roman" w:cs="Times New Roman"/>
          <w:color w:val="222222"/>
          <w:sz w:val="24"/>
          <w:szCs w:val="24"/>
        </w:rPr>
        <w:t>Dean's Post-Doctoral Fellowship:  Building a Pipeline to the Professorate</w:t>
      </w:r>
      <w:r w:rsidRPr="00435BF4">
        <w:rPr>
          <w:rFonts w:ascii="Times New Roman" w:eastAsia="Times New Roman" w:hAnsi="Times New Roman" w:cs="Times New Roman"/>
          <w:color w:val="222222"/>
          <w:sz w:val="24"/>
          <w:szCs w:val="24"/>
        </w:rPr>
        <w:t xml:space="preserve"> </w:t>
      </w:r>
      <w:r w:rsidRPr="00435BF4">
        <w:rPr>
          <w:rFonts w:ascii="Times New Roman" w:hAnsi="Times New Roman" w:cs="Times New Roman"/>
          <w:color w:val="222222"/>
          <w:sz w:val="24"/>
          <w:szCs w:val="24"/>
          <w:shd w:val="clear" w:color="auto" w:fill="FFFFFF"/>
        </w:rPr>
        <w:t>increase</w:t>
      </w:r>
      <w:r>
        <w:rPr>
          <w:rFonts w:ascii="Times New Roman" w:hAnsi="Times New Roman" w:cs="Times New Roman"/>
          <w:color w:val="222222"/>
          <w:sz w:val="24"/>
          <w:szCs w:val="24"/>
          <w:shd w:val="clear" w:color="auto" w:fill="FFFFFF"/>
        </w:rPr>
        <w:t>s</w:t>
      </w:r>
      <w:r w:rsidRPr="00435BF4">
        <w:rPr>
          <w:rFonts w:ascii="Times New Roman" w:hAnsi="Times New Roman" w:cs="Times New Roman"/>
          <w:color w:val="222222"/>
          <w:sz w:val="24"/>
          <w:szCs w:val="24"/>
          <w:shd w:val="clear" w:color="auto" w:fill="FFFFFF"/>
        </w:rPr>
        <w:t xml:space="preserve"> diversity among the postdoctoral population in the College</w:t>
      </w:r>
      <w:r w:rsidRPr="00435BF4">
        <w:rPr>
          <w:rFonts w:ascii="Times New Roman" w:hAnsi="Times New Roman" w:cs="Times New Roman"/>
          <w:color w:val="222222"/>
          <w:sz w:val="24"/>
          <w:szCs w:val="24"/>
          <w:shd w:val="clear" w:color="auto" w:fill="FFFFFF"/>
        </w:rPr>
        <w:t xml:space="preserve"> </w:t>
      </w:r>
      <w:r w:rsidRPr="00435BF4">
        <w:rPr>
          <w:rFonts w:ascii="Times New Roman" w:hAnsi="Times New Roman" w:cs="Times New Roman"/>
          <w:color w:val="222222"/>
          <w:sz w:val="24"/>
          <w:szCs w:val="24"/>
          <w:shd w:val="clear" w:color="auto" w:fill="FFFFFF"/>
        </w:rPr>
        <w:t>and prepare</w:t>
      </w:r>
      <w:r w:rsidRPr="00435BF4">
        <w:rPr>
          <w:rFonts w:ascii="Times New Roman" w:hAnsi="Times New Roman" w:cs="Times New Roman"/>
          <w:color w:val="222222"/>
          <w:sz w:val="24"/>
          <w:szCs w:val="24"/>
          <w:shd w:val="clear" w:color="auto" w:fill="FFFFFF"/>
        </w:rPr>
        <w:t>s</w:t>
      </w:r>
      <w:r w:rsidRPr="00435BF4">
        <w:rPr>
          <w:rFonts w:ascii="Times New Roman" w:hAnsi="Times New Roman" w:cs="Times New Roman"/>
          <w:color w:val="222222"/>
          <w:sz w:val="24"/>
          <w:szCs w:val="24"/>
          <w:shd w:val="clear" w:color="auto" w:fill="FFFFFF"/>
        </w:rPr>
        <w:t xml:space="preserve"> scientists from underrepresented groups to be competitive for fac</w:t>
      </w:r>
      <w:r w:rsidRPr="00435BF4">
        <w:rPr>
          <w:rFonts w:ascii="Times New Roman" w:hAnsi="Times New Roman" w:cs="Times New Roman"/>
          <w:color w:val="222222"/>
          <w:sz w:val="24"/>
          <w:szCs w:val="24"/>
          <w:shd w:val="clear" w:color="auto" w:fill="FFFFFF"/>
        </w:rPr>
        <w:t>ulty positions in the academy.</w:t>
      </w:r>
      <w:r>
        <w:rPr>
          <w:rFonts w:ascii="Arial" w:hAnsi="Arial" w:cs="Arial"/>
          <w:color w:val="222222"/>
          <w:sz w:val="21"/>
          <w:szCs w:val="21"/>
          <w:shd w:val="clear" w:color="auto" w:fill="FFFFFF"/>
        </w:rPr>
        <w:t xml:space="preserve"> </w:t>
      </w:r>
    </w:p>
    <w:p w:rsidR="00435BF4" w:rsidRPr="00403E24" w:rsidRDefault="00435BF4" w:rsidP="00435BF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On-Demand Diversity Sessions</w:t>
      </w:r>
      <w:r>
        <w:rPr>
          <w:rFonts w:ascii="Times New Roman" w:eastAsia="Times New Roman" w:hAnsi="Times New Roman" w:cs="Times New Roman"/>
          <w:color w:val="222222"/>
          <w:sz w:val="24"/>
          <w:szCs w:val="24"/>
        </w:rPr>
        <w:t xml:space="preserve"> allow </w:t>
      </w:r>
      <w:r w:rsidRPr="00403E24">
        <w:rPr>
          <w:rFonts w:ascii="Times New Roman" w:eastAsia="Times New Roman" w:hAnsi="Times New Roman" w:cs="Times New Roman"/>
          <w:color w:val="222222"/>
          <w:sz w:val="24"/>
          <w:szCs w:val="24"/>
        </w:rPr>
        <w:t xml:space="preserve">departments and units </w:t>
      </w:r>
      <w:r>
        <w:rPr>
          <w:rFonts w:ascii="Times New Roman" w:eastAsia="Times New Roman" w:hAnsi="Times New Roman" w:cs="Times New Roman"/>
          <w:color w:val="222222"/>
          <w:sz w:val="24"/>
          <w:szCs w:val="24"/>
        </w:rPr>
        <w:t xml:space="preserve">to </w:t>
      </w:r>
      <w:r w:rsidRPr="00403E24">
        <w:rPr>
          <w:rFonts w:ascii="Times New Roman" w:eastAsia="Times New Roman" w:hAnsi="Times New Roman" w:cs="Times New Roman"/>
          <w:color w:val="222222"/>
          <w:sz w:val="24"/>
          <w:szCs w:val="24"/>
        </w:rPr>
        <w:t xml:space="preserve">request </w:t>
      </w:r>
      <w:r>
        <w:rPr>
          <w:rFonts w:ascii="Times New Roman" w:eastAsia="Times New Roman" w:hAnsi="Times New Roman" w:cs="Times New Roman"/>
          <w:color w:val="222222"/>
          <w:sz w:val="24"/>
          <w:szCs w:val="24"/>
        </w:rPr>
        <w:t xml:space="preserve">and receive </w:t>
      </w:r>
      <w:r w:rsidRPr="00403E24">
        <w:rPr>
          <w:rFonts w:ascii="Times New Roman" w:eastAsia="Times New Roman" w:hAnsi="Times New Roman" w:cs="Times New Roman"/>
          <w:color w:val="222222"/>
          <w:sz w:val="24"/>
          <w:szCs w:val="24"/>
        </w:rPr>
        <w:t xml:space="preserve">tailored training by the </w:t>
      </w:r>
      <w:r>
        <w:rPr>
          <w:rFonts w:ascii="Times New Roman" w:eastAsia="Times New Roman" w:hAnsi="Times New Roman" w:cs="Times New Roman"/>
          <w:color w:val="222222"/>
          <w:sz w:val="24"/>
          <w:szCs w:val="24"/>
        </w:rPr>
        <w:t>Dr. Lisa Guion Jones related to</w:t>
      </w:r>
      <w:r w:rsidRPr="00403E24">
        <w:rPr>
          <w:rFonts w:ascii="Times New Roman" w:eastAsia="Times New Roman" w:hAnsi="Times New Roman" w:cs="Times New Roman"/>
          <w:color w:val="222222"/>
          <w:sz w:val="24"/>
          <w:szCs w:val="24"/>
        </w:rPr>
        <w:t xml:space="preserve"> a specific diversity topic or issue</w:t>
      </w:r>
      <w:r>
        <w:rPr>
          <w:rFonts w:ascii="Times New Roman" w:eastAsia="Times New Roman" w:hAnsi="Times New Roman" w:cs="Times New Roman"/>
          <w:color w:val="222222"/>
          <w:sz w:val="24"/>
          <w:szCs w:val="24"/>
        </w:rPr>
        <w:t xml:space="preserve"> the department is facing</w:t>
      </w:r>
      <w:r w:rsidRPr="00403E24">
        <w:rPr>
          <w:rFonts w:ascii="Times New Roman" w:eastAsia="Times New Roman" w:hAnsi="Times New Roman" w:cs="Times New Roman"/>
          <w:color w:val="222222"/>
          <w:sz w:val="24"/>
          <w:szCs w:val="24"/>
        </w:rPr>
        <w:t xml:space="preserve">. </w:t>
      </w:r>
    </w:p>
    <w:p w:rsidR="00B45EF2" w:rsidRPr="00403E24"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Food for Thought Lunch and Learn Session</w:t>
      </w:r>
      <w:r w:rsidR="00435BF4">
        <w:rPr>
          <w:rFonts w:ascii="Times New Roman" w:eastAsia="Times New Roman" w:hAnsi="Times New Roman" w:cs="Times New Roman"/>
          <w:color w:val="222222"/>
          <w:sz w:val="24"/>
          <w:szCs w:val="24"/>
        </w:rPr>
        <w:t xml:space="preserve"> are </w:t>
      </w:r>
      <w:r w:rsidRPr="00403E24">
        <w:rPr>
          <w:rFonts w:ascii="Times New Roman" w:eastAsia="Times New Roman" w:hAnsi="Times New Roman" w:cs="Times New Roman"/>
          <w:color w:val="222222"/>
          <w:sz w:val="24"/>
          <w:szCs w:val="24"/>
        </w:rPr>
        <w:t>monthly one-hour conversations that focuses on different dimensions of diversity and explores strategies to make CALS more inclusive</w:t>
      </w:r>
    </w:p>
    <w:p w:rsidR="00B45EF2" w:rsidRPr="00403E24"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Building Bridges: Strengthening Leadership for Diverse Communities workshop</w:t>
      </w:r>
      <w:r w:rsidRPr="00403E24">
        <w:rPr>
          <w:rFonts w:ascii="Times New Roman" w:eastAsia="Times New Roman" w:hAnsi="Times New Roman" w:cs="Times New Roman"/>
          <w:color w:val="222222"/>
          <w:sz w:val="24"/>
          <w:szCs w:val="24"/>
        </w:rPr>
        <w:t xml:space="preserve">- NC State NCBI facilitators conduct a one-day workshop </w:t>
      </w:r>
      <w:r w:rsidR="00403E24" w:rsidRPr="00403E24">
        <w:rPr>
          <w:rFonts w:ascii="Times New Roman" w:eastAsia="Times New Roman" w:hAnsi="Times New Roman" w:cs="Times New Roman"/>
          <w:color w:val="222222"/>
          <w:sz w:val="24"/>
          <w:szCs w:val="24"/>
        </w:rPr>
        <w:t xml:space="preserve">for CALS campus-based and Extension county faculty </w:t>
      </w:r>
      <w:r w:rsidR="00403E24" w:rsidRPr="00403E24">
        <w:rPr>
          <w:rFonts w:ascii="Times New Roman" w:eastAsia="Times New Roman" w:hAnsi="Times New Roman" w:cs="Times New Roman"/>
          <w:color w:val="222222"/>
          <w:sz w:val="24"/>
          <w:szCs w:val="24"/>
        </w:rPr>
        <w:t>to build knowledge and skills to create inclusive work environments</w:t>
      </w:r>
    </w:p>
    <w:p w:rsidR="00B45EF2" w:rsidRPr="00403E24"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Opening Doors</w:t>
      </w:r>
      <w:r w:rsidR="00403E24" w:rsidRPr="00403E24">
        <w:rPr>
          <w:rFonts w:ascii="Times New Roman" w:eastAsia="Times New Roman" w:hAnsi="Times New Roman" w:cs="Times New Roman"/>
          <w:i/>
          <w:color w:val="222222"/>
          <w:sz w:val="24"/>
          <w:szCs w:val="24"/>
        </w:rPr>
        <w:t>: A Personal and Professional Journey</w:t>
      </w:r>
      <w:r w:rsidR="00435BF4">
        <w:rPr>
          <w:rFonts w:ascii="Times New Roman" w:eastAsia="Times New Roman" w:hAnsi="Times New Roman" w:cs="Times New Roman"/>
          <w:color w:val="222222"/>
          <w:sz w:val="24"/>
          <w:szCs w:val="24"/>
        </w:rPr>
        <w:t xml:space="preserve"> is </w:t>
      </w:r>
      <w:r w:rsidRPr="00403E24">
        <w:rPr>
          <w:rFonts w:ascii="Times New Roman" w:eastAsia="Times New Roman" w:hAnsi="Times New Roman" w:cs="Times New Roman"/>
          <w:color w:val="222222"/>
          <w:sz w:val="24"/>
          <w:szCs w:val="24"/>
        </w:rPr>
        <w:t xml:space="preserve">a three-day workshop </w:t>
      </w:r>
      <w:r w:rsidRPr="00403E24">
        <w:rPr>
          <w:rFonts w:ascii="Times New Roman" w:eastAsia="Times New Roman" w:hAnsi="Times New Roman" w:cs="Times New Roman"/>
          <w:color w:val="222222"/>
          <w:sz w:val="24"/>
          <w:szCs w:val="24"/>
        </w:rPr>
        <w:t>to build knowledge and skills to create inclusive work environments</w:t>
      </w:r>
      <w:r w:rsidR="00435BF4">
        <w:rPr>
          <w:rFonts w:ascii="Times New Roman" w:eastAsia="Times New Roman" w:hAnsi="Times New Roman" w:cs="Times New Roman"/>
          <w:color w:val="222222"/>
          <w:sz w:val="24"/>
          <w:szCs w:val="24"/>
        </w:rPr>
        <w:t>.  Over 200 CALS campus- and county-based employees have completed the training.</w:t>
      </w:r>
    </w:p>
    <w:p w:rsidR="00B45EF2" w:rsidRPr="00403E24"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CALS Inclusive Excellence Speaker Series</w:t>
      </w:r>
      <w:r w:rsidR="00403E24" w:rsidRPr="00403E24">
        <w:rPr>
          <w:rFonts w:ascii="Times New Roman" w:eastAsia="Times New Roman" w:hAnsi="Times New Roman" w:cs="Times New Roman"/>
          <w:color w:val="222222"/>
          <w:sz w:val="24"/>
          <w:szCs w:val="24"/>
        </w:rPr>
        <w:t xml:space="preserve"> </w:t>
      </w:r>
      <w:r w:rsidR="00435BF4">
        <w:rPr>
          <w:rFonts w:ascii="Times New Roman" w:eastAsia="Times New Roman" w:hAnsi="Times New Roman" w:cs="Times New Roman"/>
          <w:color w:val="222222"/>
          <w:sz w:val="24"/>
          <w:szCs w:val="24"/>
        </w:rPr>
        <w:t xml:space="preserve">is </w:t>
      </w:r>
      <w:proofErr w:type="gramStart"/>
      <w:r w:rsidR="00403E24" w:rsidRPr="00403E24">
        <w:rPr>
          <w:rFonts w:ascii="Times New Roman" w:eastAsia="Times New Roman" w:hAnsi="Times New Roman" w:cs="Times New Roman"/>
          <w:color w:val="222222"/>
          <w:sz w:val="24"/>
          <w:szCs w:val="24"/>
        </w:rPr>
        <w:t>a collaboration</w:t>
      </w:r>
      <w:proofErr w:type="gramEnd"/>
      <w:r w:rsidR="00403E24" w:rsidRPr="00403E24">
        <w:rPr>
          <w:rFonts w:ascii="Times New Roman" w:eastAsia="Times New Roman" w:hAnsi="Times New Roman" w:cs="Times New Roman"/>
          <w:color w:val="222222"/>
          <w:sz w:val="24"/>
          <w:szCs w:val="24"/>
        </w:rPr>
        <w:t xml:space="preserve"> between department and the Office of Diversity Affairs to host scientist</w:t>
      </w:r>
      <w:r w:rsidR="00435BF4">
        <w:rPr>
          <w:rFonts w:ascii="Times New Roman" w:eastAsia="Times New Roman" w:hAnsi="Times New Roman" w:cs="Times New Roman"/>
          <w:color w:val="222222"/>
          <w:sz w:val="24"/>
          <w:szCs w:val="24"/>
        </w:rPr>
        <w:t>s</w:t>
      </w:r>
      <w:r w:rsidR="00403E24" w:rsidRPr="00403E24">
        <w:rPr>
          <w:rFonts w:ascii="Times New Roman" w:eastAsia="Times New Roman" w:hAnsi="Times New Roman" w:cs="Times New Roman"/>
          <w:color w:val="222222"/>
          <w:sz w:val="24"/>
          <w:szCs w:val="24"/>
        </w:rPr>
        <w:t xml:space="preserve"> and scholars from underrepresented groups who p</w:t>
      </w:r>
      <w:r w:rsidR="00435BF4">
        <w:rPr>
          <w:rFonts w:ascii="Times New Roman" w:eastAsia="Times New Roman" w:hAnsi="Times New Roman" w:cs="Times New Roman"/>
          <w:color w:val="222222"/>
          <w:sz w:val="24"/>
          <w:szCs w:val="24"/>
        </w:rPr>
        <w:t xml:space="preserve">resent a research seminar as well as a </w:t>
      </w:r>
      <w:r w:rsidR="00403E24" w:rsidRPr="00403E24">
        <w:rPr>
          <w:rFonts w:ascii="Times New Roman" w:eastAsia="Times New Roman" w:hAnsi="Times New Roman" w:cs="Times New Roman"/>
          <w:color w:val="222222"/>
          <w:sz w:val="24"/>
          <w:szCs w:val="24"/>
        </w:rPr>
        <w:t>motivational seminar for students about persisting in STEM</w:t>
      </w:r>
      <w:r w:rsidR="00435BF4">
        <w:rPr>
          <w:rFonts w:ascii="Times New Roman" w:eastAsia="Times New Roman" w:hAnsi="Times New Roman" w:cs="Times New Roman"/>
          <w:color w:val="222222"/>
          <w:sz w:val="24"/>
          <w:szCs w:val="24"/>
        </w:rPr>
        <w:t>.</w:t>
      </w:r>
    </w:p>
    <w:p w:rsidR="00B45EF2"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Female Faculty Networking and Professional Development Sessions</w:t>
      </w:r>
      <w:r w:rsidR="00403E24" w:rsidRPr="00403E24">
        <w:rPr>
          <w:rFonts w:ascii="Times New Roman" w:eastAsia="Times New Roman" w:hAnsi="Times New Roman" w:cs="Times New Roman"/>
          <w:b/>
          <w:color w:val="222222"/>
          <w:sz w:val="24"/>
          <w:szCs w:val="24"/>
        </w:rPr>
        <w:t xml:space="preserve"> </w:t>
      </w:r>
      <w:r w:rsidR="00403E24" w:rsidRPr="00403E24">
        <w:rPr>
          <w:rFonts w:ascii="Times New Roman" w:eastAsia="Times New Roman" w:hAnsi="Times New Roman" w:cs="Times New Roman"/>
          <w:color w:val="222222"/>
          <w:sz w:val="24"/>
          <w:szCs w:val="24"/>
        </w:rPr>
        <w:t>provide an excellent networking opportunity for women faculty in the College</w:t>
      </w:r>
      <w:r w:rsidR="00435BF4">
        <w:rPr>
          <w:rFonts w:ascii="Times New Roman" w:eastAsia="Times New Roman" w:hAnsi="Times New Roman" w:cs="Times New Roman"/>
          <w:color w:val="222222"/>
          <w:sz w:val="24"/>
          <w:szCs w:val="24"/>
        </w:rPr>
        <w:t>. Professional development topics have included building interdisciplinary teams, securing external grant funding, writing successful manuscripts taught by journal editors, etc.</w:t>
      </w:r>
    </w:p>
    <w:p w:rsidR="00B45EF2" w:rsidRPr="00403E24" w:rsidRDefault="00B45EF2" w:rsidP="00403E2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03E24">
        <w:rPr>
          <w:rFonts w:ascii="Times New Roman" w:eastAsia="Times New Roman" w:hAnsi="Times New Roman" w:cs="Times New Roman"/>
          <w:i/>
          <w:color w:val="222222"/>
          <w:sz w:val="24"/>
          <w:szCs w:val="24"/>
        </w:rPr>
        <w:t>CALS Diversity Champions</w:t>
      </w:r>
      <w:r w:rsidR="003D175E">
        <w:rPr>
          <w:rFonts w:ascii="Times New Roman" w:eastAsia="Times New Roman" w:hAnsi="Times New Roman" w:cs="Times New Roman"/>
          <w:color w:val="222222"/>
          <w:sz w:val="24"/>
          <w:szCs w:val="24"/>
        </w:rPr>
        <w:t xml:space="preserve"> designation </w:t>
      </w:r>
      <w:r w:rsidR="00403E24">
        <w:rPr>
          <w:rFonts w:ascii="Times New Roman" w:eastAsia="Times New Roman" w:hAnsi="Times New Roman" w:cs="Times New Roman"/>
          <w:color w:val="222222"/>
          <w:sz w:val="24"/>
          <w:szCs w:val="24"/>
        </w:rPr>
        <w:t>recognizes</w:t>
      </w:r>
      <w:r w:rsidR="003D175E">
        <w:rPr>
          <w:rFonts w:ascii="Times New Roman" w:eastAsia="Times New Roman" w:hAnsi="Times New Roman" w:cs="Times New Roman"/>
          <w:color w:val="222222"/>
          <w:sz w:val="24"/>
          <w:szCs w:val="24"/>
        </w:rPr>
        <w:t xml:space="preserve"> faculty and staff who go above and beyond to foster inclusiveness in the College.</w:t>
      </w:r>
    </w:p>
    <w:p w:rsidR="00435BF4" w:rsidRDefault="00435BF4">
      <w:pPr>
        <w:rPr>
          <w:rFonts w:ascii="Times New Roman" w:hAnsi="Times New Roman" w:cs="Times New Roman"/>
          <w:sz w:val="24"/>
          <w:szCs w:val="24"/>
        </w:rPr>
      </w:pPr>
    </w:p>
    <w:p w:rsidR="00435BF4" w:rsidRPr="00B45EF2" w:rsidRDefault="00435BF4">
      <w:pPr>
        <w:rPr>
          <w:rFonts w:ascii="Times New Roman" w:hAnsi="Times New Roman" w:cs="Times New Roman"/>
          <w:sz w:val="24"/>
          <w:szCs w:val="24"/>
        </w:rPr>
      </w:pPr>
      <w:r>
        <w:rPr>
          <w:rFonts w:ascii="Times New Roman" w:hAnsi="Times New Roman" w:cs="Times New Roman"/>
          <w:sz w:val="24"/>
          <w:szCs w:val="24"/>
        </w:rPr>
        <w:t>For more information on these</w:t>
      </w:r>
      <w:r w:rsidR="005F5FD2">
        <w:rPr>
          <w:rFonts w:ascii="Times New Roman" w:hAnsi="Times New Roman" w:cs="Times New Roman"/>
          <w:sz w:val="24"/>
          <w:szCs w:val="24"/>
        </w:rPr>
        <w:t xml:space="preserve"> activities or to learn about programs, projects and initiatives related to graduate student and undergraduate student recruitment and retention, please contact Dr. Lisa Guion Jones (lisa_guion@ncsu.edu).</w:t>
      </w:r>
      <w:r>
        <w:rPr>
          <w:rFonts w:ascii="Times New Roman" w:hAnsi="Times New Roman" w:cs="Times New Roman"/>
          <w:sz w:val="24"/>
          <w:szCs w:val="24"/>
        </w:rPr>
        <w:t xml:space="preserve"> </w:t>
      </w:r>
    </w:p>
    <w:sectPr w:rsidR="00435BF4" w:rsidRPr="00B4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3C42"/>
    <w:multiLevelType w:val="hybridMultilevel"/>
    <w:tmpl w:val="2512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F2"/>
    <w:rsid w:val="003D175E"/>
    <w:rsid w:val="00403E24"/>
    <w:rsid w:val="00435BF4"/>
    <w:rsid w:val="005F5FD2"/>
    <w:rsid w:val="00930615"/>
    <w:rsid w:val="00B45EF2"/>
    <w:rsid w:val="00C62DF1"/>
    <w:rsid w:val="00DD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557">
      <w:bodyDiv w:val="1"/>
      <w:marLeft w:val="0"/>
      <w:marRight w:val="0"/>
      <w:marTop w:val="0"/>
      <w:marBottom w:val="0"/>
      <w:divBdr>
        <w:top w:val="none" w:sz="0" w:space="0" w:color="auto"/>
        <w:left w:val="none" w:sz="0" w:space="0" w:color="auto"/>
        <w:bottom w:val="none" w:sz="0" w:space="0" w:color="auto"/>
        <w:right w:val="none" w:sz="0" w:space="0" w:color="auto"/>
      </w:divBdr>
      <w:divsChild>
        <w:div w:id="495807565">
          <w:marLeft w:val="0"/>
          <w:marRight w:val="0"/>
          <w:marTop w:val="0"/>
          <w:marBottom w:val="0"/>
          <w:divBdr>
            <w:top w:val="none" w:sz="0" w:space="0" w:color="auto"/>
            <w:left w:val="none" w:sz="0" w:space="0" w:color="auto"/>
            <w:bottom w:val="none" w:sz="0" w:space="0" w:color="auto"/>
            <w:right w:val="none" w:sz="0" w:space="0" w:color="auto"/>
          </w:divBdr>
        </w:div>
        <w:div w:id="2109151221">
          <w:marLeft w:val="0"/>
          <w:marRight w:val="0"/>
          <w:marTop w:val="0"/>
          <w:marBottom w:val="0"/>
          <w:divBdr>
            <w:top w:val="none" w:sz="0" w:space="0" w:color="auto"/>
            <w:left w:val="none" w:sz="0" w:space="0" w:color="auto"/>
            <w:bottom w:val="none" w:sz="0" w:space="0" w:color="auto"/>
            <w:right w:val="none" w:sz="0" w:space="0" w:color="auto"/>
          </w:divBdr>
        </w:div>
        <w:div w:id="533077191">
          <w:marLeft w:val="0"/>
          <w:marRight w:val="0"/>
          <w:marTop w:val="0"/>
          <w:marBottom w:val="0"/>
          <w:divBdr>
            <w:top w:val="none" w:sz="0" w:space="0" w:color="auto"/>
            <w:left w:val="none" w:sz="0" w:space="0" w:color="auto"/>
            <w:bottom w:val="none" w:sz="0" w:space="0" w:color="auto"/>
            <w:right w:val="none" w:sz="0" w:space="0" w:color="auto"/>
          </w:divBdr>
        </w:div>
        <w:div w:id="39935872">
          <w:marLeft w:val="0"/>
          <w:marRight w:val="0"/>
          <w:marTop w:val="0"/>
          <w:marBottom w:val="0"/>
          <w:divBdr>
            <w:top w:val="none" w:sz="0" w:space="0" w:color="auto"/>
            <w:left w:val="none" w:sz="0" w:space="0" w:color="auto"/>
            <w:bottom w:val="none" w:sz="0" w:space="0" w:color="auto"/>
            <w:right w:val="none" w:sz="0" w:space="0" w:color="auto"/>
          </w:divBdr>
        </w:div>
        <w:div w:id="1724981566">
          <w:marLeft w:val="0"/>
          <w:marRight w:val="0"/>
          <w:marTop w:val="0"/>
          <w:marBottom w:val="0"/>
          <w:divBdr>
            <w:top w:val="none" w:sz="0" w:space="0" w:color="auto"/>
            <w:left w:val="none" w:sz="0" w:space="0" w:color="auto"/>
            <w:bottom w:val="none" w:sz="0" w:space="0" w:color="auto"/>
            <w:right w:val="none" w:sz="0" w:space="0" w:color="auto"/>
          </w:divBdr>
        </w:div>
        <w:div w:id="1742947574">
          <w:marLeft w:val="0"/>
          <w:marRight w:val="0"/>
          <w:marTop w:val="0"/>
          <w:marBottom w:val="0"/>
          <w:divBdr>
            <w:top w:val="none" w:sz="0" w:space="0" w:color="auto"/>
            <w:left w:val="none" w:sz="0" w:space="0" w:color="auto"/>
            <w:bottom w:val="none" w:sz="0" w:space="0" w:color="auto"/>
            <w:right w:val="none" w:sz="0" w:space="0" w:color="auto"/>
          </w:divBdr>
        </w:div>
        <w:div w:id="909115595">
          <w:marLeft w:val="0"/>
          <w:marRight w:val="0"/>
          <w:marTop w:val="0"/>
          <w:marBottom w:val="0"/>
          <w:divBdr>
            <w:top w:val="none" w:sz="0" w:space="0" w:color="auto"/>
            <w:left w:val="none" w:sz="0" w:space="0" w:color="auto"/>
            <w:bottom w:val="none" w:sz="0" w:space="0" w:color="auto"/>
            <w:right w:val="none" w:sz="0" w:space="0" w:color="auto"/>
          </w:divBdr>
        </w:div>
        <w:div w:id="179177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laguion</dc:creator>
  <cp:lastModifiedBy>laguion</cp:lastModifiedBy>
  <cp:revision>2</cp:revision>
  <dcterms:created xsi:type="dcterms:W3CDTF">2015-03-12T18:57:00Z</dcterms:created>
  <dcterms:modified xsi:type="dcterms:W3CDTF">2015-03-12T19:39:00Z</dcterms:modified>
</cp:coreProperties>
</file>